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82544" w:rsidP="00B82544">
      <w:pPr>
        <w:pStyle w:val="Title"/>
        <w:rPr>
          <w:sz w:val="28"/>
          <w:szCs w:val="28"/>
        </w:rPr>
      </w:pPr>
      <w:r>
        <w:rPr>
          <w:sz w:val="28"/>
          <w:szCs w:val="28"/>
        </w:rPr>
        <w:t>РЕШЕНИЕ</w:t>
      </w:r>
    </w:p>
    <w:p w:rsidR="00B82544" w:rsidP="00B82544">
      <w:pPr>
        <w:pStyle w:val="Subtitle"/>
        <w:rPr>
          <w:sz w:val="28"/>
          <w:szCs w:val="28"/>
        </w:rPr>
      </w:pPr>
      <w:r>
        <w:rPr>
          <w:sz w:val="28"/>
          <w:szCs w:val="28"/>
        </w:rPr>
        <w:t>ИМЕНЕМ РОССИЙСКОЙ ФЕДЕРАЦИИ</w:t>
      </w:r>
    </w:p>
    <w:p w:rsidR="00B82544" w:rsidP="00B82544">
      <w:pPr>
        <w:pStyle w:val="Subtitle"/>
        <w:rPr>
          <w:sz w:val="28"/>
          <w:szCs w:val="28"/>
        </w:rPr>
      </w:pPr>
    </w:p>
    <w:p w:rsidR="00B82544" w:rsidRPr="00B82544" w:rsidP="00B82544">
      <w:pPr>
        <w:ind w:firstLine="567"/>
        <w:jc w:val="both"/>
        <w:rPr>
          <w:spacing w:val="-1"/>
          <w:sz w:val="28"/>
          <w:szCs w:val="28"/>
        </w:rPr>
      </w:pPr>
      <w:r w:rsidRPr="00B82544">
        <w:rPr>
          <w:spacing w:val="-1"/>
          <w:sz w:val="28"/>
          <w:szCs w:val="28"/>
        </w:rPr>
        <w:t>г. Ханты–</w:t>
      </w:r>
      <w:r w:rsidRPr="00B82544">
        <w:rPr>
          <w:spacing w:val="-1"/>
          <w:sz w:val="28"/>
          <w:szCs w:val="28"/>
        </w:rPr>
        <w:t>Мансийск</w:t>
      </w:r>
      <w:r w:rsidRPr="00B82544">
        <w:rPr>
          <w:spacing w:val="-1"/>
          <w:sz w:val="28"/>
          <w:szCs w:val="28"/>
        </w:rPr>
        <w:t xml:space="preserve">                                             </w:t>
      </w:r>
      <w:r>
        <w:rPr>
          <w:spacing w:val="-1"/>
          <w:sz w:val="28"/>
          <w:szCs w:val="28"/>
        </w:rPr>
        <w:t xml:space="preserve">                    </w:t>
      </w:r>
      <w:r w:rsidRPr="00B82544">
        <w:rPr>
          <w:spacing w:val="-1"/>
          <w:sz w:val="28"/>
          <w:szCs w:val="28"/>
        </w:rPr>
        <w:t xml:space="preserve">  13 мая 2026 года </w:t>
      </w:r>
    </w:p>
    <w:p w:rsidR="00B82544" w:rsidRPr="00B82544" w:rsidP="00B82544">
      <w:pPr>
        <w:ind w:firstLine="567"/>
        <w:jc w:val="both"/>
        <w:rPr>
          <w:spacing w:val="-1"/>
          <w:sz w:val="28"/>
          <w:szCs w:val="28"/>
        </w:rPr>
      </w:pPr>
      <w:r w:rsidRPr="00B82544">
        <w:rPr>
          <w:spacing w:val="-1"/>
          <w:sz w:val="28"/>
          <w:szCs w:val="28"/>
        </w:rPr>
        <w:t xml:space="preserve"> </w:t>
      </w:r>
    </w:p>
    <w:p w:rsidR="00B82544" w:rsidRPr="00B82544" w:rsidP="00B82544">
      <w:pPr>
        <w:ind w:firstLine="567"/>
        <w:jc w:val="both"/>
        <w:rPr>
          <w:spacing w:val="-1"/>
          <w:sz w:val="28"/>
          <w:szCs w:val="28"/>
        </w:rPr>
      </w:pPr>
      <w:r w:rsidRPr="00B82544">
        <w:rPr>
          <w:spacing w:val="-1"/>
          <w:sz w:val="28"/>
          <w:szCs w:val="28"/>
        </w:rPr>
        <w:t>Мировой судья судебного участка № 2 Ханты-Мансийского судебного района Ханты-Мансийского автономного округа - Югры Новокшенова О.А.,</w:t>
      </w:r>
    </w:p>
    <w:p w:rsidR="00B82544" w:rsidRPr="00B82544" w:rsidP="00B82544">
      <w:pPr>
        <w:ind w:firstLine="567"/>
        <w:jc w:val="both"/>
        <w:rPr>
          <w:spacing w:val="-1"/>
          <w:sz w:val="28"/>
          <w:szCs w:val="28"/>
        </w:rPr>
      </w:pPr>
      <w:r w:rsidRPr="00B82544">
        <w:rPr>
          <w:spacing w:val="-1"/>
          <w:sz w:val="28"/>
          <w:szCs w:val="28"/>
        </w:rPr>
        <w:t>при секретаре Тесленко С.Ю.,</w:t>
      </w:r>
    </w:p>
    <w:p w:rsidR="00B82544" w:rsidRPr="00B82544" w:rsidP="00B82544">
      <w:pPr>
        <w:ind w:firstLine="567"/>
        <w:jc w:val="both"/>
        <w:rPr>
          <w:spacing w:val="-1"/>
          <w:sz w:val="28"/>
          <w:szCs w:val="28"/>
        </w:rPr>
      </w:pPr>
      <w:r w:rsidRPr="00B82544">
        <w:rPr>
          <w:spacing w:val="-1"/>
          <w:sz w:val="28"/>
          <w:szCs w:val="28"/>
        </w:rPr>
        <w:t>с участием представителя истца, ответчика Владимирского М.А,</w:t>
      </w:r>
    </w:p>
    <w:p w:rsidR="00B82544" w:rsidP="00B82544">
      <w:pPr>
        <w:ind w:firstLine="567"/>
        <w:jc w:val="both"/>
        <w:rPr>
          <w:sz w:val="28"/>
          <w:szCs w:val="28"/>
        </w:rPr>
      </w:pPr>
      <w:r w:rsidRPr="00B82544">
        <w:rPr>
          <w:spacing w:val="-1"/>
          <w:sz w:val="28"/>
          <w:szCs w:val="28"/>
        </w:rPr>
        <w:t xml:space="preserve">рассмотрев в открытом судебном заседании гражданское дело №2-832-2802/2026 по иску АО УТС к Владимировскую </w:t>
      </w:r>
      <w:r w:rsidR="003C4A6B">
        <w:t>**</w:t>
      </w:r>
      <w:r w:rsidR="003C4A6B">
        <w:t xml:space="preserve">*  </w:t>
      </w:r>
      <w:r w:rsidRPr="00B82544">
        <w:rPr>
          <w:spacing w:val="-1"/>
          <w:sz w:val="28"/>
          <w:szCs w:val="28"/>
        </w:rPr>
        <w:t>,</w:t>
      </w:r>
      <w:r w:rsidRPr="00B82544">
        <w:rPr>
          <w:spacing w:val="-1"/>
          <w:sz w:val="28"/>
          <w:szCs w:val="28"/>
        </w:rPr>
        <w:t xml:space="preserve"> Владимировской </w:t>
      </w:r>
      <w:r w:rsidR="003C4A6B">
        <w:t xml:space="preserve">***  </w:t>
      </w:r>
      <w:r w:rsidRPr="00B82544">
        <w:rPr>
          <w:spacing w:val="-1"/>
          <w:sz w:val="28"/>
          <w:szCs w:val="28"/>
        </w:rPr>
        <w:t xml:space="preserve">, Соболевой </w:t>
      </w:r>
      <w:r w:rsidR="003C4A6B">
        <w:t xml:space="preserve">***  </w:t>
      </w:r>
      <w:r w:rsidRPr="00B82544">
        <w:rPr>
          <w:spacing w:val="-1"/>
          <w:sz w:val="28"/>
          <w:szCs w:val="28"/>
        </w:rPr>
        <w:t>о взыскании задолженности</w:t>
      </w:r>
      <w:r>
        <w:rPr>
          <w:sz w:val="28"/>
          <w:szCs w:val="28"/>
        </w:rPr>
        <w:t xml:space="preserve">, </w:t>
      </w:r>
    </w:p>
    <w:p w:rsidR="00B82544" w:rsidP="00B82544">
      <w:pPr>
        <w:jc w:val="center"/>
        <w:rPr>
          <w:sz w:val="28"/>
          <w:szCs w:val="28"/>
        </w:rPr>
      </w:pPr>
      <w:r>
        <w:rPr>
          <w:sz w:val="28"/>
          <w:szCs w:val="28"/>
        </w:rPr>
        <w:t>УСТАНОВИЛ:</w:t>
      </w:r>
    </w:p>
    <w:p w:rsidR="00B82544" w:rsidP="00220BD1">
      <w:pPr>
        <w:jc w:val="both"/>
        <w:rPr>
          <w:sz w:val="28"/>
          <w:szCs w:val="28"/>
        </w:rPr>
      </w:pPr>
      <w:r>
        <w:rPr>
          <w:sz w:val="28"/>
          <w:szCs w:val="28"/>
        </w:rPr>
        <w:t xml:space="preserve">         </w:t>
      </w:r>
      <w:r>
        <w:rPr>
          <w:sz w:val="28"/>
          <w:szCs w:val="28"/>
        </w:rPr>
        <w:t>Истец обратился к ответчик</w:t>
      </w:r>
      <w:r w:rsidR="000A7913">
        <w:rPr>
          <w:sz w:val="28"/>
          <w:szCs w:val="28"/>
        </w:rPr>
        <w:t>ам</w:t>
      </w:r>
      <w:r>
        <w:rPr>
          <w:sz w:val="28"/>
          <w:szCs w:val="28"/>
        </w:rPr>
        <w:t xml:space="preserve"> </w:t>
      </w:r>
      <w:r w:rsidRPr="00B82544">
        <w:rPr>
          <w:spacing w:val="-1"/>
          <w:sz w:val="28"/>
          <w:szCs w:val="28"/>
        </w:rPr>
        <w:t xml:space="preserve">Владимировскую </w:t>
      </w:r>
      <w:r w:rsidR="003C4A6B">
        <w:t>**</w:t>
      </w:r>
      <w:r w:rsidR="003C4A6B">
        <w:t xml:space="preserve">*  </w:t>
      </w:r>
      <w:r w:rsidRPr="00B82544">
        <w:rPr>
          <w:spacing w:val="-1"/>
          <w:sz w:val="28"/>
          <w:szCs w:val="28"/>
        </w:rPr>
        <w:t>,</w:t>
      </w:r>
      <w:r w:rsidRPr="00B82544">
        <w:rPr>
          <w:spacing w:val="-1"/>
          <w:sz w:val="28"/>
          <w:szCs w:val="28"/>
        </w:rPr>
        <w:t xml:space="preserve"> Владимировской </w:t>
      </w:r>
      <w:r w:rsidR="003C4A6B">
        <w:t xml:space="preserve">***  </w:t>
      </w:r>
      <w:r>
        <w:rPr>
          <w:sz w:val="28"/>
          <w:szCs w:val="28"/>
        </w:rPr>
        <w:t>с иском о взыскании задолженности и расходов по оплате государственной пошлины.</w:t>
      </w:r>
    </w:p>
    <w:p w:rsidR="00220BD1" w:rsidP="00220BD1">
      <w:pPr>
        <w:jc w:val="both"/>
        <w:rPr>
          <w:sz w:val="28"/>
          <w:szCs w:val="28"/>
        </w:rPr>
      </w:pPr>
      <w:r>
        <w:rPr>
          <w:sz w:val="28"/>
          <w:szCs w:val="28"/>
        </w:rPr>
        <w:t xml:space="preserve">         Истец обратился к ответчику </w:t>
      </w:r>
      <w:r w:rsidRPr="00B82544">
        <w:rPr>
          <w:spacing w:val="-1"/>
          <w:sz w:val="28"/>
          <w:szCs w:val="28"/>
        </w:rPr>
        <w:t xml:space="preserve">Соболевой </w:t>
      </w:r>
      <w:r w:rsidR="003C4A6B">
        <w:t>**</w:t>
      </w:r>
      <w:r w:rsidR="003C4A6B">
        <w:t xml:space="preserve">*  </w:t>
      </w:r>
      <w:r>
        <w:rPr>
          <w:sz w:val="28"/>
          <w:szCs w:val="28"/>
        </w:rPr>
        <w:t>с</w:t>
      </w:r>
      <w:r>
        <w:rPr>
          <w:sz w:val="28"/>
          <w:szCs w:val="28"/>
        </w:rPr>
        <w:t xml:space="preserve"> иском о взыскании задолженности и расходов по оплате государственной пошлины.</w:t>
      </w:r>
    </w:p>
    <w:p w:rsidR="00220BD1" w:rsidP="00220BD1">
      <w:pPr>
        <w:jc w:val="both"/>
        <w:rPr>
          <w:sz w:val="28"/>
          <w:szCs w:val="28"/>
        </w:rPr>
      </w:pPr>
      <w:r>
        <w:rPr>
          <w:sz w:val="28"/>
          <w:szCs w:val="28"/>
        </w:rPr>
        <w:t xml:space="preserve">        Определением мирового судьи судебного участка № 6 Ханты-Мансийского судебного района исковые заявления объединены в одно производство.</w:t>
      </w:r>
    </w:p>
    <w:p w:rsidR="00B82544" w:rsidP="00B82544">
      <w:pPr>
        <w:autoSpaceDE w:val="0"/>
        <w:autoSpaceDN w:val="0"/>
        <w:adjustRightInd w:val="0"/>
        <w:ind w:firstLine="567"/>
        <w:jc w:val="both"/>
        <w:rPr>
          <w:sz w:val="28"/>
          <w:szCs w:val="28"/>
        </w:rPr>
      </w:pPr>
      <w:r>
        <w:rPr>
          <w:sz w:val="28"/>
          <w:szCs w:val="28"/>
        </w:rPr>
        <w:t>Исковые требования мотивированы тем, что ист</w:t>
      </w:r>
      <w:r w:rsidR="00220BD1">
        <w:rPr>
          <w:sz w:val="28"/>
          <w:szCs w:val="28"/>
        </w:rPr>
        <w:t>ец являе</w:t>
      </w:r>
      <w:r>
        <w:rPr>
          <w:sz w:val="28"/>
          <w:szCs w:val="28"/>
        </w:rPr>
        <w:t xml:space="preserve">тся поставщиком услуг отопления </w:t>
      </w:r>
      <w:r w:rsidR="003C4A6B">
        <w:t>**</w:t>
      </w:r>
      <w:r w:rsidR="003C4A6B">
        <w:t xml:space="preserve">*  </w:t>
      </w:r>
      <w:r>
        <w:rPr>
          <w:sz w:val="28"/>
          <w:szCs w:val="28"/>
        </w:rPr>
        <w:t>Ответчик</w:t>
      </w:r>
      <w:r w:rsidR="00220BD1">
        <w:rPr>
          <w:sz w:val="28"/>
          <w:szCs w:val="28"/>
        </w:rPr>
        <w:t>и</w:t>
      </w:r>
      <w:r w:rsidR="00220BD1">
        <w:rPr>
          <w:sz w:val="28"/>
          <w:szCs w:val="28"/>
        </w:rPr>
        <w:t xml:space="preserve"> Владимирский М.А. и Владимирская С.В. являю</w:t>
      </w:r>
      <w:r>
        <w:rPr>
          <w:sz w:val="28"/>
          <w:szCs w:val="28"/>
        </w:rPr>
        <w:t>тся собственник</w:t>
      </w:r>
      <w:r w:rsidR="00220BD1">
        <w:rPr>
          <w:sz w:val="28"/>
          <w:szCs w:val="28"/>
        </w:rPr>
        <w:t>ами</w:t>
      </w:r>
      <w:r>
        <w:rPr>
          <w:sz w:val="28"/>
          <w:szCs w:val="28"/>
        </w:rPr>
        <w:t xml:space="preserve"> жилого </w:t>
      </w:r>
      <w:r w:rsidR="003C4A6B">
        <w:t xml:space="preserve">***  </w:t>
      </w:r>
      <w:r>
        <w:rPr>
          <w:sz w:val="28"/>
          <w:szCs w:val="28"/>
        </w:rPr>
        <w:t xml:space="preserve">. </w:t>
      </w:r>
      <w:r w:rsidR="00220BD1">
        <w:rPr>
          <w:sz w:val="28"/>
          <w:szCs w:val="28"/>
        </w:rPr>
        <w:t>21.01.2025 истец провел работы по демонтажу участка трубопровода с заменой по причине порыва теплотрассы 0</w:t>
      </w:r>
      <w:r w:rsidR="00AF4ED7">
        <w:rPr>
          <w:sz w:val="28"/>
          <w:szCs w:val="28"/>
        </w:rPr>
        <w:t>ф</w:t>
      </w:r>
      <w:r w:rsidR="00220BD1">
        <w:rPr>
          <w:sz w:val="28"/>
          <w:szCs w:val="28"/>
        </w:rPr>
        <w:t>57 после запорной арматуры, что подтверждается актом обследования от 27.012025</w:t>
      </w:r>
      <w:r>
        <w:rPr>
          <w:sz w:val="28"/>
          <w:szCs w:val="28"/>
        </w:rPr>
        <w:t>, однако ответчик</w:t>
      </w:r>
      <w:r w:rsidR="00220BD1">
        <w:rPr>
          <w:sz w:val="28"/>
          <w:szCs w:val="28"/>
        </w:rPr>
        <w:t>и не оплачиваю</w:t>
      </w:r>
      <w:r>
        <w:rPr>
          <w:sz w:val="28"/>
          <w:szCs w:val="28"/>
        </w:rPr>
        <w:t>т данные услуг</w:t>
      </w:r>
      <w:r w:rsidR="00220BD1">
        <w:rPr>
          <w:sz w:val="28"/>
          <w:szCs w:val="28"/>
        </w:rPr>
        <w:t>и. В результате чего у ответчиков</w:t>
      </w:r>
      <w:r>
        <w:rPr>
          <w:sz w:val="28"/>
          <w:szCs w:val="28"/>
        </w:rPr>
        <w:t xml:space="preserve"> образовалась задолженность перед истцом за предоставленные услуги в размере </w:t>
      </w:r>
      <w:r w:rsidR="00220BD1">
        <w:rPr>
          <w:sz w:val="28"/>
          <w:szCs w:val="28"/>
        </w:rPr>
        <w:t>25726,72</w:t>
      </w:r>
      <w:r>
        <w:rPr>
          <w:sz w:val="28"/>
          <w:szCs w:val="28"/>
        </w:rPr>
        <w:t xml:space="preserve"> рублей. В связи с чем, и</w:t>
      </w:r>
      <w:r w:rsidR="00220BD1">
        <w:rPr>
          <w:sz w:val="28"/>
          <w:szCs w:val="28"/>
        </w:rPr>
        <w:t>стец просит взыскать с ответчиков</w:t>
      </w:r>
      <w:r>
        <w:rPr>
          <w:sz w:val="28"/>
          <w:szCs w:val="28"/>
        </w:rPr>
        <w:t xml:space="preserve"> задолженность за </w:t>
      </w:r>
      <w:r w:rsidR="00220BD1">
        <w:rPr>
          <w:sz w:val="28"/>
          <w:szCs w:val="28"/>
        </w:rPr>
        <w:t>оказанные</w:t>
      </w:r>
      <w:r>
        <w:rPr>
          <w:sz w:val="28"/>
          <w:szCs w:val="28"/>
        </w:rPr>
        <w:t xml:space="preserve"> услуги в размере </w:t>
      </w:r>
      <w:r w:rsidR="00220BD1">
        <w:rPr>
          <w:sz w:val="28"/>
          <w:szCs w:val="28"/>
        </w:rPr>
        <w:t>25726,72</w:t>
      </w:r>
      <w:r>
        <w:rPr>
          <w:sz w:val="28"/>
          <w:szCs w:val="28"/>
        </w:rPr>
        <w:t xml:space="preserve"> руб., и расходы по уплате государственной пошлины</w:t>
      </w:r>
      <w:r w:rsidR="00220BD1">
        <w:rPr>
          <w:sz w:val="28"/>
          <w:szCs w:val="28"/>
        </w:rPr>
        <w:t xml:space="preserve"> в размере 4000 рублей</w:t>
      </w:r>
      <w:r>
        <w:rPr>
          <w:sz w:val="28"/>
          <w:szCs w:val="28"/>
        </w:rPr>
        <w:t>.</w:t>
      </w:r>
    </w:p>
    <w:p w:rsidR="00220BD1" w:rsidP="00B82544">
      <w:pPr>
        <w:autoSpaceDE w:val="0"/>
        <w:autoSpaceDN w:val="0"/>
        <w:adjustRightInd w:val="0"/>
        <w:ind w:firstLine="567"/>
        <w:jc w:val="both"/>
        <w:rPr>
          <w:sz w:val="28"/>
          <w:szCs w:val="28"/>
        </w:rPr>
      </w:pPr>
      <w:r>
        <w:rPr>
          <w:sz w:val="28"/>
          <w:szCs w:val="28"/>
        </w:rPr>
        <w:t xml:space="preserve">Ответчик </w:t>
      </w:r>
      <w:r w:rsidR="003C4A6B">
        <w:t>**</w:t>
      </w:r>
      <w:r w:rsidR="003C4A6B">
        <w:t xml:space="preserve">*  </w:t>
      </w:r>
      <w:r>
        <w:rPr>
          <w:sz w:val="28"/>
          <w:szCs w:val="28"/>
        </w:rPr>
        <w:t>А.З.</w:t>
      </w:r>
      <w:r>
        <w:rPr>
          <w:sz w:val="28"/>
          <w:szCs w:val="28"/>
        </w:rPr>
        <w:t xml:space="preserve"> является собственником жилого помещения </w:t>
      </w:r>
      <w:r w:rsidR="003C4A6B">
        <w:t xml:space="preserve">***  </w:t>
      </w:r>
      <w:r>
        <w:rPr>
          <w:sz w:val="28"/>
          <w:szCs w:val="28"/>
        </w:rPr>
        <w:t>21.01.2025 истец провел работы по демонтажу участка трубопровода с заменой</w:t>
      </w:r>
      <w:r w:rsidR="00AF4ED7">
        <w:rPr>
          <w:sz w:val="28"/>
          <w:szCs w:val="28"/>
        </w:rPr>
        <w:t xml:space="preserve"> по причине порыва теплотрассы ф</w:t>
      </w:r>
      <w:r>
        <w:rPr>
          <w:sz w:val="28"/>
          <w:szCs w:val="28"/>
        </w:rPr>
        <w:t>57 после запорной арматуры, что подтверждается актом обследования от 27.012025, однако ответчик не оплачивает данные услуги. В результате чего у ответчика образовалась задолженность перед истцом за предоставленные услуги в размере 27089,57 рублей. В связи с чем, истец просит взыскать с ответчиков задолженность за оказанные услуги в размере 37089,57 руб., и расходы по уплате государственной пошлины в размере 4000 рублей</w:t>
      </w:r>
    </w:p>
    <w:p w:rsidR="00B82544" w:rsidP="00B82544">
      <w:pPr>
        <w:autoSpaceDE w:val="0"/>
        <w:autoSpaceDN w:val="0"/>
        <w:adjustRightInd w:val="0"/>
        <w:ind w:firstLine="567"/>
        <w:jc w:val="both"/>
        <w:rPr>
          <w:sz w:val="28"/>
          <w:szCs w:val="28"/>
        </w:rPr>
      </w:pPr>
      <w:r>
        <w:rPr>
          <w:sz w:val="28"/>
          <w:szCs w:val="28"/>
        </w:rPr>
        <w:t xml:space="preserve"> </w:t>
      </w:r>
      <w:r>
        <w:rPr>
          <w:sz w:val="28"/>
          <w:szCs w:val="28"/>
        </w:rPr>
        <w:t xml:space="preserve">Ответчик </w:t>
      </w:r>
      <w:r w:rsidR="00A322C5">
        <w:rPr>
          <w:sz w:val="28"/>
          <w:szCs w:val="28"/>
        </w:rPr>
        <w:t xml:space="preserve">Владимирская С.В., </w:t>
      </w:r>
      <w:r w:rsidR="003C4A6B">
        <w:t>**</w:t>
      </w:r>
      <w:r w:rsidR="003C4A6B">
        <w:t xml:space="preserve">*  </w:t>
      </w:r>
      <w:r w:rsidR="00A322C5">
        <w:rPr>
          <w:sz w:val="28"/>
          <w:szCs w:val="28"/>
        </w:rPr>
        <w:t>А.З.</w:t>
      </w:r>
      <w:r w:rsidR="00A322C5">
        <w:rPr>
          <w:sz w:val="28"/>
          <w:szCs w:val="28"/>
        </w:rPr>
        <w:t xml:space="preserve"> </w:t>
      </w:r>
      <w:r>
        <w:rPr>
          <w:sz w:val="28"/>
          <w:szCs w:val="28"/>
        </w:rPr>
        <w:t xml:space="preserve">в судебное заседание </w:t>
      </w:r>
      <w:r w:rsidR="00A322C5">
        <w:rPr>
          <w:sz w:val="28"/>
          <w:szCs w:val="28"/>
        </w:rPr>
        <w:t xml:space="preserve">13.05.2026 </w:t>
      </w:r>
      <w:r>
        <w:rPr>
          <w:sz w:val="28"/>
          <w:szCs w:val="28"/>
        </w:rPr>
        <w:t>не явились, о времени и месте рассмотрения де</w:t>
      </w:r>
      <w:r w:rsidR="00A322C5">
        <w:rPr>
          <w:sz w:val="28"/>
          <w:szCs w:val="28"/>
        </w:rPr>
        <w:t xml:space="preserve">ла извещены надлежащим образом. </w:t>
      </w:r>
      <w:r>
        <w:rPr>
          <w:sz w:val="28"/>
          <w:szCs w:val="28"/>
        </w:rPr>
        <w:t xml:space="preserve">Руководствуясь ст. 167 ГПК РФ суд счел возможным рассмотреть дело в отсутствие </w:t>
      </w:r>
      <w:r w:rsidR="00A322C5">
        <w:rPr>
          <w:sz w:val="28"/>
          <w:szCs w:val="28"/>
        </w:rPr>
        <w:t>указанных лиц</w:t>
      </w:r>
      <w:r>
        <w:rPr>
          <w:sz w:val="28"/>
          <w:szCs w:val="28"/>
        </w:rPr>
        <w:t>.</w:t>
      </w:r>
    </w:p>
    <w:p w:rsidR="00A322C5" w:rsidP="00B82544">
      <w:pPr>
        <w:autoSpaceDE w:val="0"/>
        <w:autoSpaceDN w:val="0"/>
        <w:adjustRightInd w:val="0"/>
        <w:ind w:firstLine="567"/>
        <w:jc w:val="both"/>
        <w:rPr>
          <w:sz w:val="28"/>
          <w:szCs w:val="28"/>
        </w:rPr>
      </w:pPr>
      <w:r>
        <w:rPr>
          <w:sz w:val="28"/>
          <w:szCs w:val="28"/>
        </w:rPr>
        <w:t xml:space="preserve">  В судебном заседании 07.05.2026 ответчик </w:t>
      </w:r>
      <w:r w:rsidR="003C4A6B">
        <w:t>**</w:t>
      </w:r>
      <w:r w:rsidR="003C4A6B">
        <w:t xml:space="preserve">*  </w:t>
      </w:r>
      <w:r>
        <w:rPr>
          <w:sz w:val="28"/>
          <w:szCs w:val="28"/>
        </w:rPr>
        <w:t>А.З.</w:t>
      </w:r>
      <w:r>
        <w:rPr>
          <w:sz w:val="28"/>
          <w:szCs w:val="28"/>
        </w:rPr>
        <w:t xml:space="preserve"> исковые требования не признала, поддержав письменные возражения. Указала, что в июле 2025 года сосед Владимирский М.А. сообщил ей, что работники УТС ремонтирую в очередной раз колодец, располож</w:t>
      </w:r>
      <w:r w:rsidR="00220BD1">
        <w:rPr>
          <w:sz w:val="28"/>
          <w:szCs w:val="28"/>
        </w:rPr>
        <w:t>енный напротив их домов. Также в</w:t>
      </w:r>
      <w:r>
        <w:rPr>
          <w:sz w:val="28"/>
          <w:szCs w:val="28"/>
        </w:rPr>
        <w:t xml:space="preserve"> июле 2025 года он сообщил, что знакомый ему мастер бригады сантехников, ремонтировавших колодец, попросил его поставить свою подпись в какой-то ведомости, ссылаясь на то, что иначе директор УТС не поверит, что бригада ремонтировала колодец на их переулке. </w:t>
      </w:r>
      <w:r w:rsidR="00CA4A40">
        <w:rPr>
          <w:sz w:val="28"/>
          <w:szCs w:val="28"/>
        </w:rPr>
        <w:t xml:space="preserve">Позже Владимирский М.А. ей сообщил, что УТС решило на них возложить стоимость ремонта колодца как на собственников домов, что якобы по их вине повреждена запорная арматура в колодце. </w:t>
      </w:r>
      <w:r>
        <w:rPr>
          <w:sz w:val="28"/>
          <w:szCs w:val="28"/>
        </w:rPr>
        <w:t xml:space="preserve">Просила удовлетворении исковых требований отказать, так как истцом не представлены </w:t>
      </w:r>
      <w:r w:rsidR="00CA4A40">
        <w:rPr>
          <w:sz w:val="28"/>
          <w:szCs w:val="28"/>
        </w:rPr>
        <w:t>необходимые</w:t>
      </w:r>
      <w:r>
        <w:rPr>
          <w:sz w:val="28"/>
          <w:szCs w:val="28"/>
        </w:rPr>
        <w:t xml:space="preserve"> доказательства в обосновании </w:t>
      </w:r>
      <w:r w:rsidR="00CA4A40">
        <w:rPr>
          <w:sz w:val="28"/>
          <w:szCs w:val="28"/>
        </w:rPr>
        <w:t>исковых</w:t>
      </w:r>
      <w:r>
        <w:rPr>
          <w:sz w:val="28"/>
          <w:szCs w:val="28"/>
        </w:rPr>
        <w:t xml:space="preserve"> требований</w:t>
      </w:r>
      <w:r w:rsidR="00CA4A40">
        <w:rPr>
          <w:sz w:val="28"/>
          <w:szCs w:val="28"/>
        </w:rPr>
        <w:t>, а именно доказательства, подтверждающие, что, порыв произошел по их вине, а также бухгалтерские документы о стоимости ремонта.</w:t>
      </w:r>
    </w:p>
    <w:p w:rsidR="00CA4A40" w:rsidP="00B82544">
      <w:pPr>
        <w:autoSpaceDE w:val="0"/>
        <w:autoSpaceDN w:val="0"/>
        <w:adjustRightInd w:val="0"/>
        <w:ind w:firstLine="567"/>
        <w:jc w:val="both"/>
        <w:rPr>
          <w:sz w:val="28"/>
          <w:szCs w:val="28"/>
        </w:rPr>
      </w:pPr>
      <w:r>
        <w:rPr>
          <w:sz w:val="28"/>
          <w:szCs w:val="28"/>
        </w:rPr>
        <w:t xml:space="preserve">  В судебном заседании представитель истца поддержала исковые требования, считает, что именно на ответчиках лежит ответственность за ремонт колодца, просила удовлетворить исковые требования в полном объеме.</w:t>
      </w:r>
    </w:p>
    <w:p w:rsidR="00B82544" w:rsidP="00B82544">
      <w:pPr>
        <w:autoSpaceDE w:val="0"/>
        <w:autoSpaceDN w:val="0"/>
        <w:adjustRightInd w:val="0"/>
        <w:ind w:firstLine="567"/>
        <w:jc w:val="both"/>
        <w:rPr>
          <w:sz w:val="28"/>
          <w:szCs w:val="28"/>
        </w:rPr>
      </w:pPr>
      <w:r>
        <w:rPr>
          <w:sz w:val="28"/>
          <w:szCs w:val="28"/>
        </w:rPr>
        <w:t xml:space="preserve">  В </w:t>
      </w:r>
      <w:r w:rsidR="00CA4A40">
        <w:rPr>
          <w:sz w:val="28"/>
          <w:szCs w:val="28"/>
        </w:rPr>
        <w:t xml:space="preserve">судебном заседании ответчик Владимирский М.А. исковые требования не признал, поддержав письменные возражения, при этом указал, что </w:t>
      </w:r>
      <w:r w:rsidR="00715083">
        <w:rPr>
          <w:sz w:val="28"/>
          <w:szCs w:val="28"/>
        </w:rPr>
        <w:t xml:space="preserve">истец не направлял в адрес ответчиков счет на оплату от 30.01.2025, также данная задолженность не была отражена в системе Инфо-Югра. Считает, что представленные фото и </w:t>
      </w:r>
      <w:r w:rsidR="00715083">
        <w:rPr>
          <w:sz w:val="28"/>
          <w:szCs w:val="28"/>
        </w:rPr>
        <w:t>видеофиксация</w:t>
      </w:r>
      <w:r w:rsidR="00715083">
        <w:rPr>
          <w:sz w:val="28"/>
          <w:szCs w:val="28"/>
        </w:rPr>
        <w:t xml:space="preserve"> истца является недопустимым доказательством, так как они не подтверждают факт проведения ремонтных работ именно на участке трубопровода, относящегося к дому ответчиков, отсутствуют какие-либо признаки, позволяющие установить место проведения работ, не</w:t>
      </w:r>
      <w:r w:rsidR="00A53CAF">
        <w:rPr>
          <w:sz w:val="28"/>
          <w:szCs w:val="28"/>
        </w:rPr>
        <w:t>т</w:t>
      </w:r>
      <w:r w:rsidR="00715083">
        <w:rPr>
          <w:sz w:val="28"/>
          <w:szCs w:val="28"/>
        </w:rPr>
        <w:t xml:space="preserve"> дат и времени. В акте обследования не указано время проведения обследования, причина, вызвавшая повреждение трубопровода, ответчики не были уведомлены и не принимали участие, не было представлено доказательств того, что</w:t>
      </w:r>
      <w:r w:rsidR="000A3861">
        <w:rPr>
          <w:sz w:val="28"/>
          <w:szCs w:val="28"/>
        </w:rPr>
        <w:t>,</w:t>
      </w:r>
      <w:r w:rsidR="00715083">
        <w:rPr>
          <w:sz w:val="28"/>
          <w:szCs w:val="28"/>
        </w:rPr>
        <w:t xml:space="preserve"> порыв трубопровода произошел именно на участке сети, относящемся к их дому. Также не представлено надлежащих доказательств, подтверждающих факт выполнения работ и размер понесенных расходов, отсутствуют бухгалтерские документы, подробный расчет, позволяющий установить каким образом сформирована сумма. Обратил внимание на то, что на протяжении многих лет АО УТС ненадлежащим образом исполняло свои обязательства по техническому содержанию колодца, в котором постоянно находится вода. Вспомогательная дорога, пролегающая через колодец</w:t>
      </w:r>
      <w:r w:rsidR="00A53CAF">
        <w:rPr>
          <w:sz w:val="28"/>
          <w:szCs w:val="28"/>
        </w:rPr>
        <w:t>,</w:t>
      </w:r>
      <w:r w:rsidR="00715083">
        <w:rPr>
          <w:sz w:val="28"/>
          <w:szCs w:val="28"/>
        </w:rPr>
        <w:t xml:space="preserve"> регулярно разрушается из-за интенсивного движения тяжелого транспорта, поэтому колодец находится постоянно в продавленном состоянии, что могло быть причиной постоянного нахождения воды в колодце и вызвать </w:t>
      </w:r>
      <w:r w:rsidR="00A53CAF">
        <w:rPr>
          <w:sz w:val="28"/>
          <w:szCs w:val="28"/>
        </w:rPr>
        <w:t>коррозию</w:t>
      </w:r>
      <w:r w:rsidR="00715083">
        <w:rPr>
          <w:sz w:val="28"/>
          <w:szCs w:val="28"/>
        </w:rPr>
        <w:t xml:space="preserve"> труб</w:t>
      </w:r>
      <w:r>
        <w:rPr>
          <w:sz w:val="28"/>
          <w:szCs w:val="28"/>
        </w:rPr>
        <w:t>.</w:t>
      </w:r>
      <w:r w:rsidR="00A53CAF">
        <w:rPr>
          <w:sz w:val="28"/>
          <w:szCs w:val="28"/>
        </w:rPr>
        <w:t xml:space="preserve"> В связи с чем просит в удовлетворении исковых требований отказать за недоказанностью надлежащих доказательств.</w:t>
      </w:r>
    </w:p>
    <w:p w:rsidR="00A53CAF" w:rsidP="00B82544">
      <w:pPr>
        <w:autoSpaceDE w:val="0"/>
        <w:autoSpaceDN w:val="0"/>
        <w:adjustRightInd w:val="0"/>
        <w:ind w:firstLine="567"/>
        <w:jc w:val="both"/>
        <w:rPr>
          <w:sz w:val="28"/>
          <w:szCs w:val="28"/>
        </w:rPr>
      </w:pPr>
      <w:r>
        <w:rPr>
          <w:sz w:val="28"/>
          <w:szCs w:val="28"/>
        </w:rPr>
        <w:t>Допрошенная</w:t>
      </w:r>
      <w:r>
        <w:rPr>
          <w:sz w:val="28"/>
          <w:szCs w:val="28"/>
        </w:rPr>
        <w:t xml:space="preserve"> в судебном заседании свидетель </w:t>
      </w:r>
      <w:r w:rsidR="003C4A6B">
        <w:t>**</w:t>
      </w:r>
      <w:r w:rsidR="003C4A6B">
        <w:t xml:space="preserve">*  </w:t>
      </w:r>
      <w:r>
        <w:rPr>
          <w:sz w:val="28"/>
          <w:szCs w:val="28"/>
        </w:rPr>
        <w:t>Н.Т.</w:t>
      </w:r>
      <w:r>
        <w:rPr>
          <w:sz w:val="28"/>
          <w:szCs w:val="28"/>
        </w:rPr>
        <w:t xml:space="preserve">, пояснила суду, что в январе 2025 года приходила к адвокату </w:t>
      </w:r>
      <w:r w:rsidR="003C4A6B">
        <w:t xml:space="preserve">***  </w:t>
      </w:r>
      <w:r>
        <w:rPr>
          <w:sz w:val="28"/>
          <w:szCs w:val="28"/>
        </w:rPr>
        <w:t>А.З. и не могла пройти к е</w:t>
      </w:r>
      <w:r>
        <w:rPr>
          <w:sz w:val="28"/>
          <w:szCs w:val="28"/>
        </w:rPr>
        <w:t>е</w:t>
      </w:r>
      <w:r>
        <w:rPr>
          <w:sz w:val="28"/>
          <w:szCs w:val="28"/>
        </w:rPr>
        <w:t xml:space="preserve"> дому, так как из колодца бежала вода. Возле колодца было двое мужчин. На ее возмужания о происходящем те лишь отгоняли ее оттуда, сказав, что это не </w:t>
      </w:r>
      <w:r>
        <w:rPr>
          <w:sz w:val="28"/>
          <w:szCs w:val="28"/>
        </w:rPr>
        <w:t>ее дело</w:t>
      </w:r>
      <w:r>
        <w:rPr>
          <w:sz w:val="28"/>
          <w:szCs w:val="28"/>
        </w:rPr>
        <w:t>. Также в апреле 2025 года она</w:t>
      </w:r>
      <w:r>
        <w:rPr>
          <w:sz w:val="28"/>
          <w:szCs w:val="28"/>
        </w:rPr>
        <w:t xml:space="preserve"> приходила к </w:t>
      </w:r>
      <w:r w:rsidR="003C4A6B">
        <w:t>**</w:t>
      </w:r>
      <w:r w:rsidR="003C4A6B">
        <w:t xml:space="preserve">*  </w:t>
      </w:r>
      <w:r>
        <w:rPr>
          <w:sz w:val="28"/>
          <w:szCs w:val="28"/>
        </w:rPr>
        <w:t>А.З.</w:t>
      </w:r>
      <w:r>
        <w:rPr>
          <w:sz w:val="28"/>
          <w:szCs w:val="28"/>
        </w:rPr>
        <w:t>,</w:t>
      </w:r>
      <w:r>
        <w:rPr>
          <w:sz w:val="28"/>
          <w:szCs w:val="28"/>
        </w:rPr>
        <w:t xml:space="preserve"> и ситуация была такая же, бежала вода из колодца.</w:t>
      </w:r>
    </w:p>
    <w:p w:rsidR="00B82544" w:rsidP="00B82544">
      <w:pPr>
        <w:jc w:val="both"/>
        <w:rPr>
          <w:sz w:val="28"/>
          <w:szCs w:val="28"/>
        </w:rPr>
      </w:pPr>
      <w:r>
        <w:rPr>
          <w:sz w:val="28"/>
          <w:szCs w:val="28"/>
        </w:rPr>
        <w:tab/>
        <w:t>Изучив и проанализировав материалы дела, мировой судья пришел к следующему.</w:t>
      </w:r>
    </w:p>
    <w:p w:rsidR="00B82544" w:rsidP="00B82544">
      <w:pPr>
        <w:pStyle w:val="s1"/>
        <w:shd w:val="clear" w:color="auto" w:fill="FFFFFF"/>
        <w:spacing w:before="0" w:beforeAutospacing="0" w:after="0" w:afterAutospacing="0"/>
        <w:ind w:firstLine="709"/>
        <w:jc w:val="both"/>
        <w:rPr>
          <w:color w:val="000000"/>
          <w:sz w:val="28"/>
          <w:szCs w:val="28"/>
        </w:rPr>
      </w:pPr>
      <w:r>
        <w:rPr>
          <w:color w:val="000000"/>
          <w:sz w:val="28"/>
          <w:szCs w:val="28"/>
        </w:rPr>
        <w:t xml:space="preserve">В соответствии со </w:t>
      </w:r>
      <w:hyperlink r:id="rId4" w:anchor="/document/10164072/entry/209" w:history="1">
        <w:r w:rsidRPr="00B82544">
          <w:rPr>
            <w:rStyle w:val="Hyperlink"/>
            <w:color w:val="000000" w:themeColor="text1"/>
            <w:sz w:val="28"/>
            <w:szCs w:val="28"/>
            <w:u w:val="none"/>
          </w:rPr>
          <w:t>ст.209</w:t>
        </w:r>
      </w:hyperlink>
      <w:r>
        <w:rPr>
          <w:color w:val="000000" w:themeColor="text1"/>
          <w:sz w:val="28"/>
          <w:szCs w:val="28"/>
        </w:rPr>
        <w:t xml:space="preserve"> </w:t>
      </w:r>
      <w:r>
        <w:rPr>
          <w:color w:val="000000"/>
          <w:sz w:val="28"/>
          <w:szCs w:val="28"/>
        </w:rPr>
        <w:t>ГК РФ собственнику принадлежат права владения, пользования и распоряжения своим имуществом.</w:t>
      </w:r>
    </w:p>
    <w:p w:rsidR="00B82544" w:rsidP="00B82544">
      <w:pPr>
        <w:pStyle w:val="s1"/>
        <w:shd w:val="clear" w:color="auto" w:fill="FFFFFF"/>
        <w:spacing w:before="0" w:beforeAutospacing="0" w:after="0" w:afterAutospacing="0"/>
        <w:ind w:firstLine="709"/>
        <w:jc w:val="both"/>
        <w:rPr>
          <w:color w:val="000000"/>
          <w:sz w:val="28"/>
          <w:szCs w:val="28"/>
        </w:rPr>
      </w:pPr>
      <w:r>
        <w:rPr>
          <w:color w:val="000000"/>
          <w:sz w:val="28"/>
          <w:szCs w:val="28"/>
        </w:rPr>
        <w:t xml:space="preserve">Согласно </w:t>
      </w:r>
      <w:hyperlink r:id="rId4" w:anchor="/document/10164072/entry/210" w:history="1">
        <w:r w:rsidRPr="00B82544">
          <w:rPr>
            <w:rStyle w:val="Hyperlink"/>
            <w:color w:val="000000" w:themeColor="text1"/>
            <w:sz w:val="28"/>
            <w:szCs w:val="28"/>
            <w:u w:val="none"/>
          </w:rPr>
          <w:t>ст.210</w:t>
        </w:r>
      </w:hyperlink>
      <w:r>
        <w:rPr>
          <w:color w:val="000000"/>
          <w:sz w:val="28"/>
          <w:szCs w:val="28"/>
        </w:rPr>
        <w:t xml:space="preserve"> ГК РФ собственник несет бремя </w:t>
      </w:r>
      <w:r>
        <w:rPr>
          <w:color w:val="000000"/>
          <w:sz w:val="28"/>
          <w:szCs w:val="28"/>
        </w:rPr>
        <w:t>содержания</w:t>
      </w:r>
      <w:r>
        <w:rPr>
          <w:color w:val="000000"/>
          <w:sz w:val="28"/>
          <w:szCs w:val="28"/>
        </w:rPr>
        <w:t xml:space="preserve"> принадлежащего ему имущества, если иное не предусмотрено законом или договором.</w:t>
      </w:r>
      <w:r>
        <w:rPr>
          <w:bCs/>
          <w:sz w:val="28"/>
          <w:szCs w:val="28"/>
        </w:rPr>
        <w:t xml:space="preserve"> </w:t>
      </w:r>
    </w:p>
    <w:p w:rsidR="00B82544" w:rsidP="00B82544">
      <w:pPr>
        <w:ind w:firstLine="709"/>
        <w:jc w:val="both"/>
        <w:rPr>
          <w:sz w:val="28"/>
          <w:szCs w:val="28"/>
        </w:rPr>
      </w:pPr>
      <w:r>
        <w:rPr>
          <w:sz w:val="28"/>
          <w:szCs w:val="28"/>
        </w:rPr>
        <w:t>На основании ст.309 ГК РФ обязательства должны исполняться надлежащим образом в соответствии с условиями обязательства и требованиями закона. В соответствии со ст. 310 ГК РФ односторонний отказ от исполнения обязательства не допускается.</w:t>
      </w:r>
    </w:p>
    <w:p w:rsidR="00B82544" w:rsidP="00B82544">
      <w:pPr>
        <w:ind w:firstLine="709"/>
        <w:jc w:val="both"/>
        <w:rPr>
          <w:sz w:val="28"/>
          <w:szCs w:val="28"/>
        </w:rPr>
      </w:pPr>
      <w:r>
        <w:rPr>
          <w:sz w:val="28"/>
          <w:szCs w:val="28"/>
        </w:rPr>
        <w:t>Согласно ч.1 ст.779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а заказчик обязуется оплатить эти услуги.</w:t>
      </w:r>
    </w:p>
    <w:p w:rsidR="00B82544" w:rsidP="00B82544">
      <w:pPr>
        <w:ind w:firstLine="567"/>
        <w:jc w:val="both"/>
        <w:rPr>
          <w:spacing w:val="-1"/>
          <w:sz w:val="28"/>
          <w:szCs w:val="28"/>
        </w:rPr>
      </w:pPr>
      <w:r>
        <w:rPr>
          <w:spacing w:val="-1"/>
          <w:sz w:val="28"/>
          <w:szCs w:val="28"/>
        </w:rPr>
        <w:t>В соответствии со ст.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r>
        <w:rPr>
          <w:spacing w:val="-1"/>
          <w:sz w:val="28"/>
          <w:szCs w:val="28"/>
        </w:rPr>
        <w:t xml:space="preserve"> 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r>
        <w:rPr>
          <w:spacing w:val="-1"/>
          <w:sz w:val="28"/>
          <w:szCs w:val="28"/>
        </w:rPr>
        <w:t xml:space="preserve"> 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r>
        <w:rPr>
          <w:spacing w:val="-1"/>
          <w:sz w:val="28"/>
          <w:szCs w:val="28"/>
        </w:rPr>
        <w:t xml:space="preserve"> 3) из судебных решений, установивших жилищные права и обязанности;</w:t>
      </w:r>
      <w:r>
        <w:rPr>
          <w:spacing w:val="-1"/>
          <w:sz w:val="28"/>
          <w:szCs w:val="28"/>
        </w:rPr>
        <w:t xml:space="preserve"> 4) в результате приобретения в собственность жилых помещений по основаниям, допускаемым федеральным законом;</w:t>
      </w:r>
      <w:r>
        <w:rPr>
          <w:spacing w:val="-1"/>
          <w:sz w:val="28"/>
          <w:szCs w:val="28"/>
        </w:rPr>
        <w:t xml:space="preserve"> 5) из членства в жилищных или жилищно-строительных кооперативах;</w:t>
      </w:r>
      <w:r>
        <w:rPr>
          <w:spacing w:val="-1"/>
          <w:sz w:val="28"/>
          <w:szCs w:val="28"/>
        </w:rPr>
        <w:t xml:space="preserve"> 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4A152F" w:rsidP="00B82544">
      <w:pPr>
        <w:ind w:firstLine="567"/>
        <w:jc w:val="both"/>
        <w:rPr>
          <w:spacing w:val="-1"/>
          <w:sz w:val="28"/>
          <w:szCs w:val="28"/>
        </w:rPr>
      </w:pPr>
      <w:r>
        <w:rPr>
          <w:spacing w:val="-1"/>
          <w:sz w:val="28"/>
          <w:szCs w:val="28"/>
        </w:rPr>
        <w:t xml:space="preserve">  Согласно ст.539 ГК РФ по договору энергоснабжения </w:t>
      </w:r>
      <w:r>
        <w:rPr>
          <w:spacing w:val="-1"/>
          <w:sz w:val="28"/>
          <w:szCs w:val="28"/>
        </w:rPr>
        <w:t>энергоснабжающая</w:t>
      </w:r>
      <w:r>
        <w:rPr>
          <w:spacing w:val="-1"/>
          <w:sz w:val="28"/>
          <w:szCs w:val="28"/>
        </w:rPr>
        <w:t xml:space="preserve"> организация обязуется подавать абоненту (потребителю) через присоединительную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B82544" w:rsidP="000A7913">
      <w:pPr>
        <w:ind w:firstLine="708"/>
        <w:jc w:val="both"/>
        <w:rPr>
          <w:sz w:val="28"/>
          <w:szCs w:val="28"/>
        </w:rPr>
      </w:pPr>
      <w:r>
        <w:rPr>
          <w:sz w:val="28"/>
          <w:szCs w:val="28"/>
        </w:rPr>
        <w:t xml:space="preserve">В судебном заседании установлено, что </w:t>
      </w:r>
      <w:r w:rsidR="000A7913">
        <w:rPr>
          <w:sz w:val="28"/>
          <w:szCs w:val="28"/>
        </w:rPr>
        <w:t xml:space="preserve">согласно </w:t>
      </w:r>
      <w:r>
        <w:rPr>
          <w:sz w:val="28"/>
          <w:szCs w:val="28"/>
        </w:rPr>
        <w:t>выписки из ЕГРН ответчик</w:t>
      </w:r>
      <w:r w:rsidR="000A7913">
        <w:rPr>
          <w:sz w:val="28"/>
          <w:szCs w:val="28"/>
        </w:rPr>
        <w:t>и Владимирский М.А. и Владимирская С.В. являю</w:t>
      </w:r>
      <w:r>
        <w:rPr>
          <w:sz w:val="28"/>
          <w:szCs w:val="28"/>
        </w:rPr>
        <w:t>тся собственник</w:t>
      </w:r>
      <w:r w:rsidR="000A7913">
        <w:rPr>
          <w:sz w:val="28"/>
          <w:szCs w:val="28"/>
        </w:rPr>
        <w:t>ами</w:t>
      </w:r>
      <w:r>
        <w:rPr>
          <w:sz w:val="28"/>
          <w:szCs w:val="28"/>
        </w:rPr>
        <w:t xml:space="preserve"> жилого помещения </w:t>
      </w:r>
      <w:r w:rsidR="003C4A6B">
        <w:t>**</w:t>
      </w:r>
      <w:r w:rsidR="003C4A6B">
        <w:t xml:space="preserve">*  </w:t>
      </w:r>
      <w:r>
        <w:rPr>
          <w:sz w:val="28"/>
          <w:szCs w:val="28"/>
        </w:rPr>
        <w:t>.</w:t>
      </w:r>
      <w:r>
        <w:rPr>
          <w:sz w:val="28"/>
          <w:szCs w:val="28"/>
        </w:rPr>
        <w:t xml:space="preserve"> </w:t>
      </w:r>
      <w:r w:rsidR="000A7913">
        <w:rPr>
          <w:sz w:val="28"/>
          <w:szCs w:val="28"/>
        </w:rPr>
        <w:t xml:space="preserve">Согласно выписки из ЕГРН ответчик </w:t>
      </w:r>
      <w:r w:rsidR="003C4A6B">
        <w:t>**</w:t>
      </w:r>
      <w:r w:rsidR="003C4A6B">
        <w:t xml:space="preserve">*  </w:t>
      </w:r>
      <w:r w:rsidR="000A7913">
        <w:rPr>
          <w:sz w:val="28"/>
          <w:szCs w:val="28"/>
        </w:rPr>
        <w:t>А.З.</w:t>
      </w:r>
      <w:r w:rsidR="000A7913">
        <w:rPr>
          <w:sz w:val="28"/>
          <w:szCs w:val="28"/>
        </w:rPr>
        <w:t xml:space="preserve"> является собственником жилого </w:t>
      </w:r>
      <w:r w:rsidR="003C4A6B">
        <w:t xml:space="preserve">***  </w:t>
      </w:r>
      <w:r w:rsidR="000A7913">
        <w:rPr>
          <w:sz w:val="28"/>
          <w:szCs w:val="28"/>
        </w:rPr>
        <w:t xml:space="preserve">е. </w:t>
      </w:r>
    </w:p>
    <w:p w:rsidR="00B82544" w:rsidP="00B82544">
      <w:pPr>
        <w:shd w:val="clear" w:color="auto" w:fill="FFFFFF"/>
        <w:ind w:firstLine="709"/>
        <w:jc w:val="both"/>
        <w:rPr>
          <w:color w:val="000000"/>
          <w:sz w:val="28"/>
          <w:szCs w:val="28"/>
        </w:rPr>
      </w:pPr>
      <w:r>
        <w:rPr>
          <w:color w:val="000000"/>
          <w:sz w:val="28"/>
          <w:szCs w:val="28"/>
        </w:rPr>
        <w:t>Истец Акционерное общество «Управление теплоснабжения и инженерных сетей», зарегистрировано в установленном законом порядке в едином государственном реестре юридических лиц, что подтверждается свидетельством о государственной регистрации юридического лица и Выпиской из ЕРЮЛ.</w:t>
      </w:r>
    </w:p>
    <w:p w:rsidR="00B82544" w:rsidP="00B82544">
      <w:pPr>
        <w:shd w:val="clear" w:color="auto" w:fill="FFFFFF"/>
        <w:ind w:firstLine="709"/>
        <w:jc w:val="both"/>
        <w:rPr>
          <w:color w:val="000000"/>
          <w:sz w:val="28"/>
          <w:szCs w:val="28"/>
        </w:rPr>
      </w:pPr>
      <w:r>
        <w:rPr>
          <w:color w:val="000000"/>
          <w:sz w:val="28"/>
          <w:szCs w:val="28"/>
        </w:rPr>
        <w:t xml:space="preserve">В соответствии с Уставом АО «Управление теплоснабжения и инженерных сетей», организация обеспечивает население, предприятия и организации теплоснабжением и горячим водоснабжением на территории </w:t>
      </w:r>
      <w:r>
        <w:rPr>
          <w:color w:val="000000"/>
          <w:sz w:val="28"/>
          <w:szCs w:val="28"/>
        </w:rPr>
        <w:t>г.Ханты-Мансийска</w:t>
      </w:r>
      <w:r>
        <w:rPr>
          <w:color w:val="000000"/>
          <w:sz w:val="28"/>
          <w:szCs w:val="28"/>
        </w:rPr>
        <w:t>.</w:t>
      </w:r>
    </w:p>
    <w:p w:rsidR="00B82544" w:rsidP="00B82544">
      <w:pPr>
        <w:ind w:firstLine="567"/>
        <w:jc w:val="both"/>
        <w:rPr>
          <w:color w:val="000000"/>
          <w:spacing w:val="-4"/>
          <w:sz w:val="28"/>
          <w:szCs w:val="28"/>
        </w:rPr>
      </w:pPr>
      <w:r>
        <w:rPr>
          <w:color w:val="000000"/>
          <w:spacing w:val="-1"/>
          <w:sz w:val="28"/>
          <w:szCs w:val="28"/>
        </w:rPr>
        <w:t xml:space="preserve">В силу </w:t>
      </w:r>
      <w:r>
        <w:rPr>
          <w:color w:val="000000"/>
          <w:spacing w:val="-1"/>
          <w:sz w:val="28"/>
          <w:szCs w:val="28"/>
        </w:rPr>
        <w:t>ст.ст</w:t>
      </w:r>
      <w:r>
        <w:rPr>
          <w:color w:val="000000"/>
          <w:spacing w:val="-1"/>
          <w:sz w:val="28"/>
          <w:szCs w:val="28"/>
        </w:rPr>
        <w:t xml:space="preserve">. 12, 56 ГПК РФ, гражданское судопроизводство осуществляется на </w:t>
      </w:r>
      <w:r>
        <w:rPr>
          <w:color w:val="000000"/>
          <w:spacing w:val="-3"/>
          <w:sz w:val="28"/>
          <w:szCs w:val="28"/>
        </w:rPr>
        <w:t xml:space="preserve">основе состязательности и равноправии сторон, каждая сторона должна доказать те </w:t>
      </w:r>
      <w:r>
        <w:rPr>
          <w:color w:val="000000"/>
          <w:spacing w:val="3"/>
          <w:sz w:val="28"/>
          <w:szCs w:val="28"/>
        </w:rPr>
        <w:t xml:space="preserve">обстоятельства, на которые она ссылается как на основания своих требований и </w:t>
      </w:r>
      <w:r>
        <w:rPr>
          <w:color w:val="000000"/>
          <w:spacing w:val="-4"/>
          <w:sz w:val="28"/>
          <w:szCs w:val="28"/>
        </w:rPr>
        <w:t>возражений.</w:t>
      </w:r>
    </w:p>
    <w:p w:rsidR="00AF4ED7" w:rsidP="00AF4ED7">
      <w:pPr>
        <w:ind w:firstLine="567"/>
        <w:jc w:val="both"/>
        <w:rPr>
          <w:sz w:val="28"/>
          <w:szCs w:val="28"/>
        </w:rPr>
      </w:pPr>
      <w:r>
        <w:rPr>
          <w:sz w:val="28"/>
          <w:szCs w:val="28"/>
        </w:rPr>
        <w:t xml:space="preserve">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(ст.ст.55, 67 ГПК РФ).</w:t>
      </w:r>
    </w:p>
    <w:p w:rsidR="00B82544" w:rsidP="00B82544">
      <w:pPr>
        <w:pStyle w:val="NormalWeb"/>
        <w:shd w:val="clear" w:color="auto" w:fill="FFFFFF"/>
        <w:spacing w:before="0" w:beforeAutospacing="0" w:after="0" w:afterAutospacing="0"/>
        <w:ind w:firstLine="720"/>
        <w:jc w:val="both"/>
        <w:rPr>
          <w:rFonts w:cs="Arial"/>
          <w:color w:val="000000"/>
          <w:sz w:val="28"/>
          <w:szCs w:val="28"/>
        </w:rPr>
      </w:pPr>
      <w:r>
        <w:rPr>
          <w:rFonts w:cs="Arial"/>
          <w:color w:val="000000"/>
          <w:sz w:val="28"/>
          <w:szCs w:val="28"/>
        </w:rPr>
        <w:t>Возражая против удовлетворения исковых требований, ответчик</w:t>
      </w:r>
      <w:r w:rsidR="00AF4ED7">
        <w:rPr>
          <w:rFonts w:cs="Arial"/>
          <w:color w:val="000000"/>
          <w:sz w:val="28"/>
          <w:szCs w:val="28"/>
        </w:rPr>
        <w:t>и указывали</w:t>
      </w:r>
      <w:r>
        <w:rPr>
          <w:rFonts w:cs="Arial"/>
          <w:color w:val="000000"/>
          <w:sz w:val="28"/>
          <w:szCs w:val="28"/>
        </w:rPr>
        <w:t xml:space="preserve"> на то, что </w:t>
      </w:r>
      <w:r w:rsidR="00AF4ED7">
        <w:rPr>
          <w:sz w:val="28"/>
          <w:szCs w:val="28"/>
        </w:rPr>
        <w:t>истцом не представлены необходимые доказательства в обосновании исковых требований, а именно дока</w:t>
      </w:r>
      <w:r w:rsidR="000A3861">
        <w:rPr>
          <w:sz w:val="28"/>
          <w:szCs w:val="28"/>
        </w:rPr>
        <w:t>зательства, подтверждающие, что,</w:t>
      </w:r>
      <w:r w:rsidR="00AF4ED7">
        <w:rPr>
          <w:sz w:val="28"/>
          <w:szCs w:val="28"/>
        </w:rPr>
        <w:t xml:space="preserve"> порыв произошел по их вине</w:t>
      </w:r>
      <w:r w:rsidR="000A3861">
        <w:rPr>
          <w:sz w:val="28"/>
          <w:szCs w:val="28"/>
        </w:rPr>
        <w:t xml:space="preserve"> и на их территории</w:t>
      </w:r>
      <w:r w:rsidR="00AF4ED7">
        <w:rPr>
          <w:sz w:val="28"/>
          <w:szCs w:val="28"/>
        </w:rPr>
        <w:t xml:space="preserve">, а также </w:t>
      </w:r>
      <w:r w:rsidR="000A3861">
        <w:rPr>
          <w:sz w:val="28"/>
          <w:szCs w:val="28"/>
        </w:rPr>
        <w:t xml:space="preserve">не представлены </w:t>
      </w:r>
      <w:r w:rsidR="00AF4ED7">
        <w:rPr>
          <w:sz w:val="28"/>
          <w:szCs w:val="28"/>
        </w:rPr>
        <w:t xml:space="preserve">бухгалтерские документы о стоимости ремонта </w:t>
      </w:r>
      <w:r w:rsidR="000A3861">
        <w:rPr>
          <w:sz w:val="28"/>
          <w:szCs w:val="28"/>
        </w:rPr>
        <w:t>с подробным расчётом</w:t>
      </w:r>
      <w:r w:rsidR="00AF4ED7">
        <w:rPr>
          <w:sz w:val="28"/>
          <w:szCs w:val="28"/>
        </w:rPr>
        <w:t>.</w:t>
      </w:r>
    </w:p>
    <w:p w:rsidR="00B82544" w:rsidP="00B82544">
      <w:pPr>
        <w:pStyle w:val="NormalWeb"/>
        <w:shd w:val="clear" w:color="auto" w:fill="FFFFFF"/>
        <w:spacing w:before="0" w:beforeAutospacing="0" w:after="0" w:afterAutospacing="0"/>
        <w:ind w:firstLine="720"/>
        <w:jc w:val="both"/>
        <w:rPr>
          <w:rFonts w:cs="Arial"/>
          <w:color w:val="000000"/>
          <w:sz w:val="28"/>
          <w:szCs w:val="28"/>
        </w:rPr>
      </w:pPr>
      <w:r>
        <w:rPr>
          <w:rFonts w:cs="Arial"/>
          <w:color w:val="000000"/>
          <w:sz w:val="28"/>
          <w:szCs w:val="28"/>
        </w:rPr>
        <w:t>Истцом</w:t>
      </w:r>
      <w:r>
        <w:rPr>
          <w:rFonts w:cs="Arial"/>
          <w:color w:val="000000"/>
          <w:sz w:val="28"/>
          <w:szCs w:val="28"/>
        </w:rPr>
        <w:t xml:space="preserve"> предоставлен Акт </w:t>
      </w:r>
      <w:r>
        <w:rPr>
          <w:rFonts w:cs="Arial"/>
          <w:color w:val="000000"/>
          <w:sz w:val="28"/>
          <w:szCs w:val="28"/>
        </w:rPr>
        <w:t>обследования</w:t>
      </w:r>
      <w:r>
        <w:rPr>
          <w:rFonts w:cs="Arial"/>
          <w:color w:val="000000"/>
          <w:sz w:val="28"/>
          <w:szCs w:val="28"/>
        </w:rPr>
        <w:t xml:space="preserve"> от </w:t>
      </w:r>
      <w:r>
        <w:rPr>
          <w:rFonts w:cs="Arial"/>
          <w:color w:val="000000"/>
          <w:sz w:val="28"/>
          <w:szCs w:val="28"/>
        </w:rPr>
        <w:t>27.01.2025</w:t>
      </w:r>
      <w:r>
        <w:rPr>
          <w:rFonts w:cs="Arial"/>
          <w:color w:val="000000"/>
          <w:sz w:val="28"/>
          <w:szCs w:val="28"/>
        </w:rPr>
        <w:t xml:space="preserve">, согласно которому </w:t>
      </w:r>
      <w:r>
        <w:rPr>
          <w:rFonts w:cs="Arial"/>
          <w:color w:val="000000"/>
          <w:sz w:val="28"/>
          <w:szCs w:val="28"/>
        </w:rPr>
        <w:t xml:space="preserve">комиссия в составе </w:t>
      </w:r>
      <w:r>
        <w:rPr>
          <w:rFonts w:cs="Arial"/>
          <w:color w:val="000000"/>
          <w:sz w:val="28"/>
          <w:szCs w:val="28"/>
        </w:rPr>
        <w:t>нач.учаска</w:t>
      </w:r>
      <w:r>
        <w:rPr>
          <w:rFonts w:cs="Arial"/>
          <w:color w:val="000000"/>
          <w:sz w:val="28"/>
          <w:szCs w:val="28"/>
        </w:rPr>
        <w:t xml:space="preserve">, мастера участка, слесаря произвели осмотр теплотрассы у </w:t>
      </w:r>
      <w:r w:rsidR="003C4A6B">
        <w:t>**</w:t>
      </w:r>
      <w:r w:rsidR="003C4A6B">
        <w:t xml:space="preserve">*  </w:t>
      </w:r>
      <w:r>
        <w:rPr>
          <w:rFonts w:cs="Arial"/>
          <w:color w:val="000000"/>
          <w:sz w:val="28"/>
          <w:szCs w:val="28"/>
        </w:rPr>
        <w:t>в</w:t>
      </w:r>
      <w:r>
        <w:rPr>
          <w:rFonts w:cs="Arial"/>
          <w:color w:val="000000"/>
          <w:sz w:val="28"/>
          <w:szCs w:val="28"/>
        </w:rPr>
        <w:t xml:space="preserve"> ходе которого выявили порыв теплотрассы ф57 после запорной арматуры, необходимо демонтировать участок трубопровода с заменой</w:t>
      </w:r>
      <w:r>
        <w:rPr>
          <w:rFonts w:cs="Arial"/>
          <w:color w:val="000000"/>
          <w:sz w:val="28"/>
          <w:szCs w:val="28"/>
        </w:rPr>
        <w:t>.</w:t>
      </w:r>
      <w:r>
        <w:rPr>
          <w:rFonts w:cs="Arial"/>
          <w:color w:val="000000"/>
          <w:sz w:val="28"/>
          <w:szCs w:val="28"/>
        </w:rPr>
        <w:t xml:space="preserve"> С указанным актом ознакомили Владимирского М.А., </w:t>
      </w:r>
      <w:r w:rsidR="000A3861">
        <w:rPr>
          <w:rFonts w:cs="Arial"/>
          <w:color w:val="000000"/>
          <w:sz w:val="28"/>
          <w:szCs w:val="28"/>
        </w:rPr>
        <w:t>без указания</w:t>
      </w:r>
      <w:r>
        <w:rPr>
          <w:rFonts w:cs="Arial"/>
          <w:color w:val="000000"/>
          <w:sz w:val="28"/>
          <w:szCs w:val="28"/>
        </w:rPr>
        <w:t xml:space="preserve"> дат</w:t>
      </w:r>
      <w:r w:rsidR="000A3861">
        <w:rPr>
          <w:rFonts w:cs="Arial"/>
          <w:color w:val="000000"/>
          <w:sz w:val="28"/>
          <w:szCs w:val="28"/>
        </w:rPr>
        <w:t>ы</w:t>
      </w:r>
      <w:r>
        <w:rPr>
          <w:rFonts w:cs="Arial"/>
          <w:color w:val="000000"/>
          <w:sz w:val="28"/>
          <w:szCs w:val="28"/>
        </w:rPr>
        <w:t xml:space="preserve"> ознакомления.</w:t>
      </w:r>
    </w:p>
    <w:p w:rsidR="00064610" w:rsidP="00B82544">
      <w:pPr>
        <w:pStyle w:val="NormalWeb"/>
        <w:shd w:val="clear" w:color="auto" w:fill="FFFFFF"/>
        <w:spacing w:before="0" w:beforeAutospacing="0" w:after="0" w:afterAutospacing="0"/>
        <w:ind w:firstLine="720"/>
        <w:jc w:val="both"/>
        <w:rPr>
          <w:rFonts w:cs="Arial"/>
          <w:color w:val="000000"/>
          <w:sz w:val="28"/>
          <w:szCs w:val="28"/>
        </w:rPr>
      </w:pPr>
      <w:r>
        <w:rPr>
          <w:rFonts w:cs="Arial"/>
          <w:color w:val="000000"/>
          <w:sz w:val="28"/>
          <w:szCs w:val="28"/>
        </w:rPr>
        <w:t>Также представлен акт разграничения балансовой принадлежности и ответственности за эксплуатацию инженерных сетей от 30.06.2008</w:t>
      </w:r>
      <w:r w:rsidR="0070427C">
        <w:rPr>
          <w:rFonts w:cs="Arial"/>
          <w:color w:val="000000"/>
          <w:sz w:val="28"/>
          <w:szCs w:val="28"/>
        </w:rPr>
        <w:t xml:space="preserve"> заключенный между МП УТС и Владимирской С.В. по ж</w:t>
      </w:r>
      <w:r w:rsidR="003C4A6B">
        <w:t>**</w:t>
      </w:r>
      <w:r w:rsidR="003C4A6B">
        <w:t xml:space="preserve">*  </w:t>
      </w:r>
      <w:r w:rsidR="0070427C">
        <w:rPr>
          <w:rFonts w:cs="Arial"/>
          <w:color w:val="000000"/>
          <w:sz w:val="28"/>
          <w:szCs w:val="28"/>
        </w:rPr>
        <w:t>границей</w:t>
      </w:r>
      <w:r w:rsidR="0070427C">
        <w:rPr>
          <w:rFonts w:cs="Arial"/>
          <w:color w:val="000000"/>
          <w:sz w:val="28"/>
          <w:szCs w:val="28"/>
        </w:rPr>
        <w:t xml:space="preserve"> зоны ответственности является ответный фланец теплоснабжения в ТК-1 на магистрали (указанной на схеме).</w:t>
      </w:r>
    </w:p>
    <w:p w:rsidR="0070427C" w:rsidP="00B82544">
      <w:pPr>
        <w:pStyle w:val="NormalWeb"/>
        <w:shd w:val="clear" w:color="auto" w:fill="FFFFFF"/>
        <w:spacing w:before="0" w:beforeAutospacing="0" w:after="0" w:afterAutospacing="0"/>
        <w:ind w:firstLine="720"/>
        <w:jc w:val="both"/>
        <w:rPr>
          <w:rFonts w:cs="Arial"/>
          <w:color w:val="000000"/>
          <w:sz w:val="28"/>
          <w:szCs w:val="28"/>
        </w:rPr>
      </w:pPr>
      <w:r>
        <w:rPr>
          <w:rFonts w:cs="Arial"/>
          <w:color w:val="000000"/>
          <w:sz w:val="28"/>
          <w:szCs w:val="28"/>
        </w:rPr>
        <w:t xml:space="preserve">Согласно ответа на запрос суда информацией о принадлежности трубопровода от ТК-1 до жилого </w:t>
      </w:r>
      <w:r w:rsidR="003C4A6B">
        <w:t>**</w:t>
      </w:r>
      <w:r w:rsidR="003C4A6B">
        <w:t xml:space="preserve">*  </w:t>
      </w:r>
      <w:r>
        <w:rPr>
          <w:rFonts w:cs="Arial"/>
          <w:color w:val="000000"/>
          <w:sz w:val="28"/>
          <w:szCs w:val="28"/>
        </w:rPr>
        <w:t>Администрация</w:t>
      </w:r>
      <w:r>
        <w:rPr>
          <w:rFonts w:cs="Arial"/>
          <w:color w:val="000000"/>
          <w:sz w:val="28"/>
          <w:szCs w:val="28"/>
        </w:rPr>
        <w:t xml:space="preserve"> города Ханты-Мансийск не обладает.</w:t>
      </w:r>
    </w:p>
    <w:p w:rsidR="00490EF9" w:rsidP="00B82544">
      <w:pPr>
        <w:pStyle w:val="NormalWeb"/>
        <w:shd w:val="clear" w:color="auto" w:fill="FFFFFF"/>
        <w:spacing w:before="0" w:beforeAutospacing="0" w:after="0" w:afterAutospacing="0"/>
        <w:ind w:firstLine="720"/>
        <w:jc w:val="both"/>
        <w:rPr>
          <w:rFonts w:cs="Arial"/>
          <w:color w:val="333333"/>
          <w:sz w:val="28"/>
          <w:szCs w:val="28"/>
          <w:shd w:val="clear" w:color="auto" w:fill="FFFFFF"/>
        </w:rPr>
      </w:pPr>
      <w:r w:rsidRPr="00490EF9">
        <w:rPr>
          <w:rFonts w:cs="Arial"/>
          <w:color w:val="333333"/>
          <w:sz w:val="28"/>
          <w:szCs w:val="28"/>
          <w:shd w:val="clear" w:color="auto" w:fill="FFFFFF"/>
        </w:rPr>
        <w:t>Пос</w:t>
      </w:r>
      <w:r>
        <w:rPr>
          <w:rFonts w:cs="Arial"/>
          <w:color w:val="333333"/>
          <w:sz w:val="28"/>
          <w:szCs w:val="28"/>
          <w:shd w:val="clear" w:color="auto" w:fill="FFFFFF"/>
        </w:rPr>
        <w:t xml:space="preserve">тановлением Правительства РФ от 2 июня 2022 года </w:t>
      </w:r>
      <w:r w:rsidRPr="00490EF9">
        <w:rPr>
          <w:rFonts w:cs="Arial"/>
          <w:color w:val="333333"/>
          <w:sz w:val="28"/>
          <w:szCs w:val="28"/>
          <w:shd w:val="clear" w:color="auto" w:fill="FFFFFF"/>
        </w:rPr>
        <w:t>№1014 утверждены Правила расследования причин аварийных ситуаций в сфере теплоснабжения.</w:t>
      </w:r>
    </w:p>
    <w:p w:rsidR="008E05A1" w:rsidRPr="00490EF9" w:rsidP="00B82544">
      <w:pPr>
        <w:pStyle w:val="NormalWeb"/>
        <w:shd w:val="clear" w:color="auto" w:fill="FFFFFF"/>
        <w:spacing w:before="0" w:beforeAutospacing="0" w:after="0" w:afterAutospacing="0"/>
        <w:ind w:firstLine="720"/>
        <w:jc w:val="both"/>
        <w:rPr>
          <w:rFonts w:cs="Arial"/>
          <w:color w:val="000000"/>
          <w:sz w:val="28"/>
          <w:szCs w:val="28"/>
        </w:rPr>
      </w:pPr>
      <w:r>
        <w:rPr>
          <w:rFonts w:cs="Arial"/>
          <w:color w:val="333333"/>
          <w:sz w:val="28"/>
          <w:szCs w:val="28"/>
          <w:shd w:val="clear" w:color="auto" w:fill="FFFFFF"/>
        </w:rPr>
        <w:t xml:space="preserve">Заслушав лиц, участвующих в деле, и исследовал письменные материалы дела, судом установлено, что представленные истцом фото и видеоматериалы невозможно идентифицировать, отсутствует дата и время выполнения работ, а также невозможно определить на чьей территории проводился ремонт трубопровода. Акт обследования составлялся в отсутствие жильцом дома </w:t>
      </w:r>
      <w:r w:rsidR="003C4A6B">
        <w:t>**</w:t>
      </w:r>
      <w:r w:rsidR="003C4A6B">
        <w:t xml:space="preserve">*  </w:t>
      </w:r>
      <w:r>
        <w:rPr>
          <w:rFonts w:cs="Arial"/>
          <w:color w:val="333333"/>
          <w:sz w:val="28"/>
          <w:szCs w:val="28"/>
          <w:shd w:val="clear" w:color="auto" w:fill="FFFFFF"/>
        </w:rPr>
        <w:t>который</w:t>
      </w:r>
      <w:r>
        <w:rPr>
          <w:rFonts w:cs="Arial"/>
          <w:color w:val="333333"/>
          <w:sz w:val="28"/>
          <w:szCs w:val="28"/>
          <w:shd w:val="clear" w:color="auto" w:fill="FFFFFF"/>
        </w:rPr>
        <w:t xml:space="preserve"> не соответствует требованиям, расследование о причинных аварийной ситуации фактически не проводилось, причина не устанавливалась.</w:t>
      </w:r>
      <w:r w:rsidR="004468A3">
        <w:rPr>
          <w:rFonts w:cs="Arial"/>
          <w:color w:val="333333"/>
          <w:sz w:val="28"/>
          <w:szCs w:val="28"/>
          <w:shd w:val="clear" w:color="auto" w:fill="FFFFFF"/>
        </w:rPr>
        <w:t xml:space="preserve"> Подробный расчет с указанием формулы и бухгалтерскими документами суду так и не был представлен истцом в подтверждении своих доводов о сумме задолженности.</w:t>
      </w:r>
    </w:p>
    <w:p w:rsidR="00B82544" w:rsidP="00B82544">
      <w:pPr>
        <w:shd w:val="clear" w:color="auto" w:fill="FFFFFF"/>
        <w:ind w:firstLine="567"/>
        <w:jc w:val="both"/>
        <w:rPr>
          <w:sz w:val="28"/>
          <w:szCs w:val="28"/>
        </w:rPr>
      </w:pPr>
      <w:r>
        <w:rPr>
          <w:sz w:val="28"/>
          <w:szCs w:val="28"/>
        </w:rPr>
        <w:t xml:space="preserve">  </w:t>
      </w:r>
      <w:r w:rsidR="008E05A1">
        <w:rPr>
          <w:sz w:val="28"/>
          <w:szCs w:val="28"/>
        </w:rPr>
        <w:t>Таким образом,</w:t>
      </w:r>
      <w:r>
        <w:rPr>
          <w:sz w:val="28"/>
          <w:szCs w:val="28"/>
        </w:rPr>
        <w:t xml:space="preserve"> истцом в условиях состязательности не представлено суду надлежащих доказательств в соответствии со ст.56 ГПК РФ, однозначно подтверждающих свои доводы о </w:t>
      </w:r>
      <w:r w:rsidR="008E05A1">
        <w:rPr>
          <w:sz w:val="28"/>
          <w:szCs w:val="28"/>
        </w:rPr>
        <w:t xml:space="preserve">причинах и месте порыва трубопровода и о </w:t>
      </w:r>
      <w:r>
        <w:rPr>
          <w:sz w:val="28"/>
          <w:szCs w:val="28"/>
        </w:rPr>
        <w:t>сумме задолженности.</w:t>
      </w:r>
    </w:p>
    <w:p w:rsidR="00B82544" w:rsidP="00B82544">
      <w:pPr>
        <w:ind w:firstLine="708"/>
        <w:jc w:val="both"/>
        <w:rPr>
          <w:sz w:val="28"/>
          <w:szCs w:val="28"/>
        </w:rPr>
      </w:pPr>
      <w:r>
        <w:rPr>
          <w:sz w:val="28"/>
          <w:szCs w:val="28"/>
        </w:rPr>
        <w:t>В связи с чем требования истца не подлежат удовлетворению.</w:t>
      </w:r>
    </w:p>
    <w:p w:rsidR="00B82544" w:rsidP="00220BD1">
      <w:pPr>
        <w:shd w:val="clear" w:color="auto" w:fill="FFFFFF"/>
        <w:ind w:firstLine="567"/>
        <w:jc w:val="both"/>
        <w:rPr>
          <w:sz w:val="28"/>
          <w:szCs w:val="28"/>
        </w:rPr>
      </w:pPr>
      <w:r>
        <w:rPr>
          <w:sz w:val="28"/>
          <w:szCs w:val="28"/>
        </w:rPr>
        <w:t xml:space="preserve">  Следовательно, на основании ст. 98 ГПК РФ не могут быть удовлетворены производные требования</w:t>
      </w:r>
      <w:r w:rsidR="00220BD1">
        <w:rPr>
          <w:sz w:val="28"/>
          <w:szCs w:val="28"/>
        </w:rPr>
        <w:t xml:space="preserve"> о взыскании судебных расходов.</w:t>
      </w:r>
    </w:p>
    <w:p w:rsidR="00B82544" w:rsidP="00B82544">
      <w:pPr>
        <w:pStyle w:val="BodyText"/>
        <w:ind w:firstLine="708"/>
        <w:rPr>
          <w:sz w:val="28"/>
          <w:szCs w:val="28"/>
        </w:rPr>
      </w:pPr>
      <w:r>
        <w:rPr>
          <w:sz w:val="28"/>
          <w:szCs w:val="28"/>
        </w:rPr>
        <w:t>На основании изложенного, руководствуясь ст.ст.98-101, 194-199, 233 ГПК РФ, мировой судья,</w:t>
      </w:r>
    </w:p>
    <w:p w:rsidR="00B82544" w:rsidP="00B82544">
      <w:pPr>
        <w:jc w:val="center"/>
        <w:rPr>
          <w:sz w:val="28"/>
          <w:szCs w:val="28"/>
        </w:rPr>
      </w:pPr>
      <w:r>
        <w:rPr>
          <w:sz w:val="28"/>
          <w:szCs w:val="28"/>
        </w:rPr>
        <w:t>РЕШИЛ:</w:t>
      </w:r>
    </w:p>
    <w:p w:rsidR="00B82544" w:rsidP="00B82544">
      <w:pPr>
        <w:jc w:val="center"/>
        <w:rPr>
          <w:sz w:val="28"/>
          <w:szCs w:val="28"/>
        </w:rPr>
      </w:pPr>
    </w:p>
    <w:p w:rsidR="00B82544" w:rsidP="00B82544">
      <w:pPr>
        <w:pStyle w:val="BodyText2"/>
        <w:shd w:val="clear" w:color="auto" w:fill="FFFFFF"/>
        <w:spacing w:after="0" w:line="240" w:lineRule="auto"/>
        <w:ind w:firstLine="567"/>
        <w:jc w:val="both"/>
        <w:rPr>
          <w:sz w:val="28"/>
          <w:szCs w:val="28"/>
        </w:rPr>
      </w:pPr>
      <w:r w:rsidRPr="00B82544">
        <w:rPr>
          <w:spacing w:val="-1"/>
          <w:sz w:val="28"/>
          <w:szCs w:val="28"/>
        </w:rPr>
        <w:t xml:space="preserve">Исковые требования АО УТС к Владимировскую Михаилу Авраамовичу, Владимировской </w:t>
      </w:r>
      <w:r w:rsidR="003C4A6B">
        <w:t xml:space="preserve">***  </w:t>
      </w:r>
      <w:r w:rsidRPr="00B82544">
        <w:rPr>
          <w:spacing w:val="-1"/>
          <w:sz w:val="28"/>
          <w:szCs w:val="28"/>
        </w:rPr>
        <w:t xml:space="preserve">, Соболевой </w:t>
      </w:r>
      <w:r w:rsidR="003C4A6B">
        <w:t xml:space="preserve">***  </w:t>
      </w:r>
      <w:r w:rsidRPr="00B82544">
        <w:rPr>
          <w:spacing w:val="-1"/>
          <w:sz w:val="28"/>
          <w:szCs w:val="28"/>
        </w:rPr>
        <w:t>о взыскании задолженности оставить без удовлетворения</w:t>
      </w:r>
      <w:r>
        <w:rPr>
          <w:sz w:val="28"/>
          <w:szCs w:val="28"/>
        </w:rPr>
        <w:t>.</w:t>
      </w:r>
    </w:p>
    <w:p w:rsidR="00B82544" w:rsidP="00B82544">
      <w:pPr>
        <w:pStyle w:val="BodyText2"/>
        <w:shd w:val="clear" w:color="auto" w:fill="FFFFFF"/>
        <w:spacing w:after="0" w:line="240" w:lineRule="auto"/>
        <w:ind w:firstLine="567"/>
        <w:jc w:val="both"/>
        <w:rPr>
          <w:sz w:val="28"/>
          <w:szCs w:val="28"/>
        </w:rPr>
      </w:pPr>
      <w:r>
        <w:rPr>
          <w:sz w:val="28"/>
          <w:szCs w:val="28"/>
        </w:rPr>
        <w:t>Настоящее решение может быть обжаловано в Ханты-Мансийский районный суд путем подачи жалобы мировому судье в течение 1 месяца со дня вынесения мировым судьей решения.</w:t>
      </w:r>
    </w:p>
    <w:p w:rsidR="00B82544" w:rsidP="00B82544">
      <w:pPr>
        <w:ind w:firstLine="567"/>
        <w:jc w:val="both"/>
        <w:rPr>
          <w:sz w:val="28"/>
          <w:szCs w:val="28"/>
        </w:rPr>
      </w:pPr>
      <w:r>
        <w:rPr>
          <w:sz w:val="28"/>
          <w:szCs w:val="28"/>
        </w:rPr>
        <w:t xml:space="preserve">Мотивированное решение составлено </w:t>
      </w:r>
      <w:r w:rsidR="00AF4ED7">
        <w:rPr>
          <w:sz w:val="28"/>
          <w:szCs w:val="28"/>
        </w:rPr>
        <w:t>25</w:t>
      </w:r>
      <w:r>
        <w:rPr>
          <w:sz w:val="28"/>
          <w:szCs w:val="28"/>
        </w:rPr>
        <w:t xml:space="preserve"> мая 2026 года по заявлению представителя истца. </w:t>
      </w:r>
    </w:p>
    <w:p w:rsidR="00B82544" w:rsidP="00B82544">
      <w:pPr>
        <w:jc w:val="both"/>
        <w:rPr>
          <w:sz w:val="28"/>
          <w:szCs w:val="28"/>
        </w:rPr>
      </w:pPr>
    </w:p>
    <w:p w:rsidR="00B82544" w:rsidP="00B82544">
      <w:pPr>
        <w:jc w:val="both"/>
        <w:rPr>
          <w:sz w:val="28"/>
          <w:szCs w:val="28"/>
        </w:rPr>
      </w:pPr>
    </w:p>
    <w:p w:rsidR="00B82544" w:rsidP="00B82544">
      <w:pPr>
        <w:rPr>
          <w:sz w:val="28"/>
          <w:szCs w:val="28"/>
        </w:rPr>
      </w:pPr>
      <w:r>
        <w:rPr>
          <w:sz w:val="28"/>
          <w:szCs w:val="28"/>
        </w:rPr>
        <w:t xml:space="preserve">Мировой </w:t>
      </w:r>
      <w:r>
        <w:rPr>
          <w:sz w:val="28"/>
          <w:szCs w:val="28"/>
        </w:rPr>
        <w:t xml:space="preserve">судья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B82544" w:rsidP="00B82544">
      <w:pPr>
        <w:rPr>
          <w:sz w:val="28"/>
          <w:szCs w:val="28"/>
        </w:rPr>
      </w:pPr>
      <w:r>
        <w:rPr>
          <w:sz w:val="28"/>
          <w:szCs w:val="28"/>
        </w:rPr>
        <w:t>Копия верна.</w:t>
      </w:r>
    </w:p>
    <w:p w:rsidR="00044B57" w:rsidRPr="004468A3">
      <w:pPr>
        <w:rPr>
          <w:sz w:val="28"/>
          <w:szCs w:val="28"/>
        </w:rPr>
      </w:pPr>
      <w:r>
        <w:rPr>
          <w:sz w:val="28"/>
          <w:szCs w:val="28"/>
        </w:rPr>
        <w:t>Мировой судья                                                                     О.А. Новокшенова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83"/>
    <w:rsid w:val="00044B57"/>
    <w:rsid w:val="00064610"/>
    <w:rsid w:val="000A3861"/>
    <w:rsid w:val="000A7913"/>
    <w:rsid w:val="00220BD1"/>
    <w:rsid w:val="003C4A6B"/>
    <w:rsid w:val="004468A3"/>
    <w:rsid w:val="00490EF9"/>
    <w:rsid w:val="004A152F"/>
    <w:rsid w:val="0070427C"/>
    <w:rsid w:val="00715083"/>
    <w:rsid w:val="00824B83"/>
    <w:rsid w:val="008E05A1"/>
    <w:rsid w:val="00A322C5"/>
    <w:rsid w:val="00A53CAF"/>
    <w:rsid w:val="00AF4ED7"/>
    <w:rsid w:val="00B82544"/>
    <w:rsid w:val="00C51243"/>
    <w:rsid w:val="00CA4A4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BE6C2C8-EA06-4E66-B5EA-11D0D0B6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4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544"/>
    <w:rPr>
      <w:color w:val="0000FF"/>
      <w:u w:val="single"/>
    </w:rPr>
  </w:style>
  <w:style w:type="paragraph" w:styleId="NormalWeb">
    <w:name w:val="Normal (Web)"/>
    <w:basedOn w:val="Normal"/>
    <w:uiPriority w:val="99"/>
    <w:semiHidden/>
    <w:unhideWhenUsed/>
    <w:rsid w:val="00B82544"/>
    <w:pPr>
      <w:spacing w:before="100" w:beforeAutospacing="1" w:after="100" w:afterAutospacing="1"/>
    </w:pPr>
  </w:style>
  <w:style w:type="paragraph" w:styleId="Title">
    <w:name w:val="Title"/>
    <w:basedOn w:val="Normal"/>
    <w:link w:val="a"/>
    <w:uiPriority w:val="99"/>
    <w:qFormat/>
    <w:rsid w:val="00B82544"/>
    <w:pPr>
      <w:jc w:val="center"/>
    </w:pPr>
    <w:rPr>
      <w:b/>
      <w:sz w:val="32"/>
      <w:szCs w:val="20"/>
    </w:rPr>
  </w:style>
  <w:style w:type="character" w:customStyle="1" w:styleId="a">
    <w:name w:val="Название Знак"/>
    <w:basedOn w:val="DefaultParagraphFont"/>
    <w:link w:val="Title"/>
    <w:uiPriority w:val="99"/>
    <w:rsid w:val="00B82544"/>
    <w:rPr>
      <w:rFonts w:ascii="Times New Roman" w:eastAsia="Times New Roman" w:hAnsi="Times New Roman" w:cs="Times New Roman"/>
      <w:b/>
      <w:sz w:val="32"/>
      <w:szCs w:val="20"/>
      <w:lang w:eastAsia="ru-RU"/>
    </w:rPr>
  </w:style>
  <w:style w:type="paragraph" w:styleId="BodyText">
    <w:name w:val="Body Text"/>
    <w:basedOn w:val="Normal"/>
    <w:link w:val="a0"/>
    <w:uiPriority w:val="99"/>
    <w:unhideWhenUsed/>
    <w:rsid w:val="00B82544"/>
    <w:pPr>
      <w:jc w:val="both"/>
    </w:pPr>
    <w:rPr>
      <w:sz w:val="26"/>
      <w:szCs w:val="20"/>
    </w:rPr>
  </w:style>
  <w:style w:type="character" w:customStyle="1" w:styleId="a0">
    <w:name w:val="Основной текст Знак"/>
    <w:basedOn w:val="DefaultParagraphFont"/>
    <w:link w:val="BodyText"/>
    <w:uiPriority w:val="99"/>
    <w:rsid w:val="00B82544"/>
    <w:rPr>
      <w:rFonts w:ascii="Times New Roman" w:eastAsia="Times New Roman" w:hAnsi="Times New Roman" w:cs="Times New Roman"/>
      <w:sz w:val="26"/>
      <w:szCs w:val="20"/>
      <w:lang w:eastAsia="ru-RU"/>
    </w:rPr>
  </w:style>
  <w:style w:type="paragraph" w:styleId="Subtitle">
    <w:name w:val="Subtitle"/>
    <w:basedOn w:val="Normal"/>
    <w:link w:val="a1"/>
    <w:uiPriority w:val="99"/>
    <w:qFormat/>
    <w:rsid w:val="00B82544"/>
    <w:pPr>
      <w:jc w:val="center"/>
    </w:pPr>
    <w:rPr>
      <w:b/>
      <w:sz w:val="26"/>
      <w:szCs w:val="20"/>
    </w:rPr>
  </w:style>
  <w:style w:type="character" w:customStyle="1" w:styleId="a1">
    <w:name w:val="Подзаголовок Знак"/>
    <w:basedOn w:val="DefaultParagraphFont"/>
    <w:link w:val="Subtitle"/>
    <w:uiPriority w:val="99"/>
    <w:rsid w:val="00B82544"/>
    <w:rPr>
      <w:rFonts w:ascii="Times New Roman" w:eastAsia="Times New Roman" w:hAnsi="Times New Roman" w:cs="Times New Roman"/>
      <w:b/>
      <w:sz w:val="26"/>
      <w:szCs w:val="20"/>
      <w:lang w:eastAsia="ru-RU"/>
    </w:rPr>
  </w:style>
  <w:style w:type="paragraph" w:styleId="BodyText2">
    <w:name w:val="Body Text 2"/>
    <w:basedOn w:val="Normal"/>
    <w:link w:val="2"/>
    <w:uiPriority w:val="99"/>
    <w:semiHidden/>
    <w:unhideWhenUsed/>
    <w:rsid w:val="00B82544"/>
    <w:pPr>
      <w:spacing w:after="120" w:line="480" w:lineRule="auto"/>
    </w:pPr>
  </w:style>
  <w:style w:type="character" w:customStyle="1" w:styleId="2">
    <w:name w:val="Основной текст 2 Знак"/>
    <w:basedOn w:val="DefaultParagraphFont"/>
    <w:link w:val="BodyText2"/>
    <w:uiPriority w:val="99"/>
    <w:semiHidden/>
    <w:rsid w:val="00B82544"/>
    <w:rPr>
      <w:rFonts w:ascii="Times New Roman" w:eastAsia="Times New Roman" w:hAnsi="Times New Roman" w:cs="Times New Roman"/>
      <w:sz w:val="24"/>
      <w:szCs w:val="24"/>
      <w:lang w:eastAsia="ru-RU"/>
    </w:rPr>
  </w:style>
  <w:style w:type="paragraph" w:customStyle="1" w:styleId="s1">
    <w:name w:val="s_1"/>
    <w:basedOn w:val="Normal"/>
    <w:uiPriority w:val="99"/>
    <w:semiHidden/>
    <w:rsid w:val="00B82544"/>
    <w:pPr>
      <w:spacing w:before="100" w:beforeAutospacing="1" w:after="100" w:afterAutospacing="1"/>
    </w:pPr>
  </w:style>
  <w:style w:type="paragraph" w:customStyle="1" w:styleId="msoclassconsplusnormal">
    <w:name w:val="msoclassconsplusnormal"/>
    <w:basedOn w:val="Normal"/>
    <w:uiPriority w:val="99"/>
    <w:semiHidden/>
    <w:rsid w:val="00B82544"/>
    <w:pPr>
      <w:spacing w:before="100" w:beforeAutospacing="1" w:after="100" w:afterAutospacing="1"/>
    </w:pPr>
  </w:style>
  <w:style w:type="paragraph" w:styleId="BalloonText">
    <w:name w:val="Balloon Text"/>
    <w:basedOn w:val="Normal"/>
    <w:link w:val="a2"/>
    <w:uiPriority w:val="99"/>
    <w:semiHidden/>
    <w:unhideWhenUsed/>
    <w:rsid w:val="004468A3"/>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4468A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